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7BF" w:rsidRDefault="000757BF" w:rsidP="000757BF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Образовательный минимум</w:t>
      </w:r>
    </w:p>
    <w:tbl>
      <w:tblPr>
        <w:tblStyle w:val="TableNormal"/>
        <w:tblW w:w="4216" w:type="dxa"/>
        <w:tblInd w:w="10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8"/>
        <w:gridCol w:w="2598"/>
      </w:tblGrid>
      <w:tr w:rsidR="003B5D24" w:rsidRPr="0091281F" w:rsidTr="003B5D24">
        <w:trPr>
          <w:trHeight w:val="277"/>
        </w:trPr>
        <w:tc>
          <w:tcPr>
            <w:tcW w:w="1618" w:type="dxa"/>
          </w:tcPr>
          <w:p w:rsidR="003B5D24" w:rsidRPr="000757BF" w:rsidRDefault="003B5D24" w:rsidP="00A327B9">
            <w:pPr>
              <w:pStyle w:val="TableParagraph"/>
              <w:spacing w:line="258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757BF">
              <w:rPr>
                <w:rFonts w:ascii="Times New Roman" w:hAnsi="Times New Roman" w:cs="Times New Roman"/>
                <w:b/>
                <w:sz w:val="24"/>
              </w:rPr>
              <w:t>Четверть</w:t>
            </w:r>
            <w:proofErr w:type="spellEnd"/>
          </w:p>
        </w:tc>
        <w:tc>
          <w:tcPr>
            <w:tcW w:w="2598" w:type="dxa"/>
          </w:tcPr>
          <w:p w:rsidR="003B5D24" w:rsidRPr="000757BF" w:rsidRDefault="003B5D24" w:rsidP="00A327B9">
            <w:pPr>
              <w:pStyle w:val="TableParagraph"/>
              <w:spacing w:line="258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0757BF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3B5D24" w:rsidRPr="0091281F" w:rsidTr="003B5D24">
        <w:trPr>
          <w:trHeight w:val="273"/>
        </w:trPr>
        <w:tc>
          <w:tcPr>
            <w:tcW w:w="1618" w:type="dxa"/>
          </w:tcPr>
          <w:p w:rsidR="003B5D24" w:rsidRPr="000757BF" w:rsidRDefault="000757BF" w:rsidP="00A327B9">
            <w:pPr>
              <w:pStyle w:val="TableParagraph"/>
              <w:spacing w:line="253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П</w:t>
            </w:r>
            <w:proofErr w:type="spellStart"/>
            <w:r w:rsidR="003B5D24" w:rsidRPr="000757BF">
              <w:rPr>
                <w:rFonts w:ascii="Times New Roman" w:hAnsi="Times New Roman" w:cs="Times New Roman"/>
                <w:b/>
                <w:sz w:val="24"/>
              </w:rPr>
              <w:t>редмет</w:t>
            </w:r>
            <w:proofErr w:type="spellEnd"/>
          </w:p>
        </w:tc>
        <w:tc>
          <w:tcPr>
            <w:tcW w:w="2598" w:type="dxa"/>
          </w:tcPr>
          <w:p w:rsidR="003B5D24" w:rsidRPr="000757BF" w:rsidRDefault="003B5D24" w:rsidP="00A327B9">
            <w:pPr>
              <w:pStyle w:val="TableParagraph"/>
              <w:spacing w:line="253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757BF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  <w:proofErr w:type="spellEnd"/>
          </w:p>
        </w:tc>
      </w:tr>
      <w:tr w:rsidR="003B5D24" w:rsidRPr="0091281F" w:rsidTr="003B5D24">
        <w:trPr>
          <w:trHeight w:val="277"/>
        </w:trPr>
        <w:tc>
          <w:tcPr>
            <w:tcW w:w="1618" w:type="dxa"/>
          </w:tcPr>
          <w:p w:rsidR="003B5D24" w:rsidRPr="000757BF" w:rsidRDefault="000757BF" w:rsidP="00A327B9">
            <w:pPr>
              <w:pStyle w:val="TableParagraph"/>
              <w:spacing w:line="258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К</w:t>
            </w:r>
            <w:proofErr w:type="spellStart"/>
            <w:r w:rsidR="003B5D24" w:rsidRPr="000757BF">
              <w:rPr>
                <w:rFonts w:ascii="Times New Roman" w:hAnsi="Times New Roman" w:cs="Times New Roman"/>
                <w:b/>
                <w:sz w:val="24"/>
              </w:rPr>
              <w:t>ласс</w:t>
            </w:r>
            <w:proofErr w:type="spellEnd"/>
          </w:p>
        </w:tc>
        <w:tc>
          <w:tcPr>
            <w:tcW w:w="2598" w:type="dxa"/>
          </w:tcPr>
          <w:p w:rsidR="003B5D24" w:rsidRPr="000757BF" w:rsidRDefault="003B5D24" w:rsidP="00A327B9">
            <w:pPr>
              <w:pStyle w:val="TableParagraph"/>
              <w:spacing w:line="258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0757B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</w:tbl>
    <w:p w:rsidR="003B5D24" w:rsidRPr="0091281F" w:rsidRDefault="003B5D24" w:rsidP="003B5D24">
      <w:pPr>
        <w:pStyle w:val="a7"/>
        <w:spacing w:before="8"/>
        <w:rPr>
          <w:b/>
          <w:sz w:val="23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67"/>
        <w:gridCol w:w="11423"/>
      </w:tblGrid>
      <w:tr w:rsidR="003B5D24" w:rsidRPr="0091281F" w:rsidTr="003B5D24">
        <w:trPr>
          <w:trHeight w:val="552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Круглые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числа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Под круглым числом понимают число, которое оканчивается одним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или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несколькими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нулями</w:t>
            </w:r>
            <w:proofErr w:type="spellEnd"/>
          </w:p>
        </w:tc>
      </w:tr>
      <w:tr w:rsidR="003B5D24" w:rsidRPr="0091281F" w:rsidTr="003B5D24">
        <w:trPr>
          <w:trHeight w:val="273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Умножение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Сложение одинаковых слагаемых называют умножением</w:t>
            </w:r>
          </w:p>
        </w:tc>
      </w:tr>
      <w:tr w:rsidR="003B5D24" w:rsidRPr="0091281F" w:rsidTr="003B5D24">
        <w:trPr>
          <w:trHeight w:val="830"/>
        </w:trPr>
        <w:tc>
          <w:tcPr>
            <w:tcW w:w="1215" w:type="pct"/>
          </w:tcPr>
          <w:p w:rsidR="003B5D24" w:rsidRPr="0091281F" w:rsidRDefault="0034741A" w:rsidP="00A327B9">
            <w:pPr>
              <w:pStyle w:val="TableParagraph"/>
              <w:spacing w:line="242" w:lineRule="auto"/>
              <w:ind w:right="295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Множители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про</w:t>
            </w:r>
            <w:r w:rsidR="003B5D24" w:rsidRPr="0091281F">
              <w:rPr>
                <w:rFonts w:ascii="Times New Roman" w:hAnsi="Times New Roman" w:cs="Times New Roman"/>
                <w:sz w:val="24"/>
              </w:rPr>
              <w:t>изведение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Числа при умножении называются множители и произведение.</w:t>
            </w:r>
          </w:p>
          <w:p w:rsidR="003B5D24" w:rsidRPr="0091281F" w:rsidRDefault="003B5D24" w:rsidP="00A327B9">
            <w:pPr>
              <w:pStyle w:val="TableParagraph"/>
              <w:spacing w:before="7" w:line="274" w:lineRule="exact"/>
              <w:ind w:right="332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Первый множитель показывает, какие одинаковые числа сложили. Второй множитель показывает, количество слагаемых.</w:t>
            </w:r>
          </w:p>
        </w:tc>
      </w:tr>
      <w:tr w:rsidR="003B5D24" w:rsidRPr="0091281F" w:rsidTr="003B5D24">
        <w:trPr>
          <w:trHeight w:val="273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Деление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Деление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действие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обратное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умножению</w:t>
            </w:r>
            <w:proofErr w:type="spellEnd"/>
          </w:p>
        </w:tc>
      </w:tr>
      <w:tr w:rsidR="003B5D24" w:rsidRPr="0091281F" w:rsidTr="003B5D24">
        <w:trPr>
          <w:trHeight w:val="552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Делимое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,</w:t>
            </w:r>
            <w:r w:rsidRPr="0091281F">
              <w:rPr>
                <w:rFonts w:ascii="Times New Roman" w:hAnsi="Times New Roman" w:cs="Times New Roman"/>
                <w:spacing w:val="59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делитель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>,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частное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Числа при делении называются делимое, делитель, частное</w:t>
            </w:r>
          </w:p>
        </w:tc>
      </w:tr>
      <w:tr w:rsidR="003B5D24" w:rsidRPr="0091281F" w:rsidTr="003B5D24">
        <w:trPr>
          <w:trHeight w:val="829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25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Сложение и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вычи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тание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без перехода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через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десяток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37" w:lineRule="auto"/>
              <w:ind w:right="979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Единицы складывают с единицами, а десятки – с десятками. Единицы вычитают из единиц, а десятки – из десятков.</w:t>
            </w:r>
          </w:p>
          <w:p w:rsidR="003B5D24" w:rsidRPr="0091281F" w:rsidRDefault="003B5D24" w:rsidP="00A327B9">
            <w:pPr>
              <w:pStyle w:val="TableParagraph"/>
              <w:spacing w:before="2" w:line="261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При сложении и вычитании чисел удобно вычислять столбиком.</w:t>
            </w:r>
          </w:p>
        </w:tc>
      </w:tr>
      <w:tr w:rsidR="003B5D24" w:rsidRPr="0091281F" w:rsidTr="003B5D24">
        <w:trPr>
          <w:trHeight w:val="830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Прямой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угол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Чтобы определить прямой угол или нет, нужно взять особый ин-</w:t>
            </w:r>
          </w:p>
          <w:p w:rsidR="003B5D24" w:rsidRPr="0091281F" w:rsidRDefault="003B5D24" w:rsidP="00A327B9">
            <w:pPr>
              <w:pStyle w:val="TableParagraph"/>
              <w:spacing w:before="8" w:line="274" w:lineRule="exact"/>
              <w:ind w:right="265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струмент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 xml:space="preserve"> – угольник. Если, приложив угольник к углу, вершиной к вершине, стороны совпадут, то угол – прямой.</w:t>
            </w:r>
          </w:p>
        </w:tc>
      </w:tr>
      <w:tr w:rsidR="003B5D24" w:rsidRPr="0091281F" w:rsidTr="003B5D24">
        <w:trPr>
          <w:trHeight w:val="273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Острый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угол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Острый угол – угол, который меньше прямого.</w:t>
            </w:r>
          </w:p>
        </w:tc>
      </w:tr>
      <w:tr w:rsidR="003B5D24" w:rsidRPr="0091281F" w:rsidTr="003B5D24">
        <w:trPr>
          <w:trHeight w:val="278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Тупой</w:t>
            </w:r>
            <w:proofErr w:type="spellEnd"/>
            <w:r w:rsidRPr="0091281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угол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Тупой угол – угол, который больше прямого.</w:t>
            </w:r>
          </w:p>
        </w:tc>
      </w:tr>
      <w:tr w:rsidR="003B5D24" w:rsidRPr="0091281F" w:rsidTr="003B5D24">
        <w:trPr>
          <w:trHeight w:val="273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Прямоугольник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Прямоугольник – это четырехугольник, у которого все углы прямые</w:t>
            </w:r>
          </w:p>
        </w:tc>
      </w:tr>
      <w:tr w:rsidR="003B5D24" w:rsidRPr="0091281F" w:rsidTr="003B5D24">
        <w:trPr>
          <w:trHeight w:val="278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Квадрат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Квадрат – это прямоугольник, у которого все стороны равны</w:t>
            </w:r>
          </w:p>
        </w:tc>
      </w:tr>
      <w:tr w:rsidR="003B5D24" w:rsidRPr="0091281F" w:rsidTr="003B5D24">
        <w:trPr>
          <w:trHeight w:val="552"/>
        </w:trPr>
        <w:tc>
          <w:tcPr>
            <w:tcW w:w="1215" w:type="pct"/>
          </w:tcPr>
          <w:p w:rsidR="003B5D24" w:rsidRPr="0091281F" w:rsidRDefault="003B5D24" w:rsidP="00A327B9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1281F">
              <w:rPr>
                <w:rFonts w:ascii="Times New Roman" w:hAnsi="Times New Roman" w:cs="Times New Roman"/>
                <w:sz w:val="24"/>
              </w:rPr>
              <w:t>Периметр</w:t>
            </w:r>
            <w:proofErr w:type="spellEnd"/>
          </w:p>
        </w:tc>
        <w:tc>
          <w:tcPr>
            <w:tcW w:w="3785" w:type="pct"/>
          </w:tcPr>
          <w:p w:rsidR="003B5D24" w:rsidRPr="0091281F" w:rsidRDefault="003B5D24" w:rsidP="00A327B9">
            <w:pPr>
              <w:pStyle w:val="TableParagraph"/>
              <w:spacing w:line="26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Периметр – это сумма длин всех сторон фигуры.</w:t>
            </w:r>
          </w:p>
          <w:p w:rsidR="003B5D24" w:rsidRPr="0091281F" w:rsidRDefault="003B5D24" w:rsidP="00A327B9">
            <w:pPr>
              <w:pStyle w:val="TableParagraph"/>
              <w:spacing w:line="265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 w:rsidRPr="0091281F">
              <w:rPr>
                <w:rFonts w:ascii="Times New Roman" w:hAnsi="Times New Roman" w:cs="Times New Roman"/>
                <w:sz w:val="24"/>
                <w:lang w:val="ru-RU"/>
              </w:rPr>
              <w:t>Периметр обозначается заглавной латинской буквой Р.</w:t>
            </w:r>
          </w:p>
        </w:tc>
      </w:tr>
    </w:tbl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p w:rsidR="003B5D24" w:rsidRPr="0091281F" w:rsidRDefault="003B5D24" w:rsidP="003B5D24">
      <w:pPr>
        <w:pStyle w:val="a7"/>
        <w:spacing w:before="2"/>
        <w:rPr>
          <w:b/>
          <w:sz w:val="24"/>
        </w:rPr>
      </w:pPr>
    </w:p>
    <w:sectPr w:rsidR="003B5D24" w:rsidRPr="0091281F" w:rsidSect="000757BF">
      <w:pgSz w:w="16840" w:h="11910" w:orient="landscape"/>
      <w:pgMar w:top="860" w:right="860" w:bottom="880" w:left="900" w:header="0" w:footer="69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278" w:rsidRDefault="00F73278" w:rsidP="004C662D">
      <w:r>
        <w:separator/>
      </w:r>
    </w:p>
  </w:endnote>
  <w:endnote w:type="continuationSeparator" w:id="0">
    <w:p w:rsidR="00F73278" w:rsidRDefault="00F73278" w:rsidP="004C6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278" w:rsidRDefault="00F73278" w:rsidP="004C662D">
      <w:r>
        <w:separator/>
      </w:r>
    </w:p>
  </w:footnote>
  <w:footnote w:type="continuationSeparator" w:id="0">
    <w:p w:rsidR="00F73278" w:rsidRDefault="00F73278" w:rsidP="004C6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E7AD0"/>
    <w:rsid w:val="000757BF"/>
    <w:rsid w:val="002312C9"/>
    <w:rsid w:val="0034741A"/>
    <w:rsid w:val="003B5D24"/>
    <w:rsid w:val="004C662D"/>
    <w:rsid w:val="005F0E98"/>
    <w:rsid w:val="006A7B3D"/>
    <w:rsid w:val="006C27A0"/>
    <w:rsid w:val="006E7AD0"/>
    <w:rsid w:val="00754261"/>
    <w:rsid w:val="00773EBD"/>
    <w:rsid w:val="007F7FB6"/>
    <w:rsid w:val="00854776"/>
    <w:rsid w:val="0091281F"/>
    <w:rsid w:val="00954003"/>
    <w:rsid w:val="009D6345"/>
    <w:rsid w:val="00A02AD5"/>
    <w:rsid w:val="00AF28AF"/>
    <w:rsid w:val="00BD4E54"/>
    <w:rsid w:val="00C862E1"/>
    <w:rsid w:val="00F73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B5D24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3B5D24"/>
    <w:pPr>
      <w:widowControl w:val="0"/>
      <w:autoSpaceDE w:val="0"/>
      <w:autoSpaceDN w:val="0"/>
    </w:pPr>
    <w:rPr>
      <w:rFonts w:eastAsia="Times New Roman"/>
      <w:sz w:val="26"/>
      <w:szCs w:val="26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3B5D24"/>
    <w:rPr>
      <w:rFonts w:eastAsia="Times New Roman"/>
      <w:sz w:val="26"/>
      <w:szCs w:val="26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B5D24"/>
    <w:pPr>
      <w:widowControl w:val="0"/>
      <w:autoSpaceDE w:val="0"/>
      <w:autoSpaceDN w:val="0"/>
      <w:spacing w:line="268" w:lineRule="exact"/>
      <w:ind w:left="110"/>
    </w:pPr>
    <w:rPr>
      <w:rFonts w:eastAsia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5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cp:lastPrinted>2018-11-25T17:41:00Z</cp:lastPrinted>
  <dcterms:created xsi:type="dcterms:W3CDTF">2018-11-24T14:47:00Z</dcterms:created>
  <dcterms:modified xsi:type="dcterms:W3CDTF">2018-12-03T16:55:00Z</dcterms:modified>
</cp:coreProperties>
</file>